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52" w:rsidRPr="00902D36" w:rsidRDefault="00796E52" w:rsidP="006B2D14">
      <w:pPr>
        <w:pStyle w:val="a3"/>
        <w:jc w:val="center"/>
      </w:pPr>
      <w:r w:rsidRPr="00902D36">
        <w:t>АДМИНИСТРАЦИЯ</w:t>
      </w:r>
    </w:p>
    <w:p w:rsidR="00796E52" w:rsidRPr="00902D36" w:rsidRDefault="00796E52" w:rsidP="00796E52">
      <w:pPr>
        <w:pStyle w:val="a3"/>
        <w:jc w:val="center"/>
      </w:pPr>
      <w:r w:rsidRPr="00902D36">
        <w:t>БОЛЬШЕДМИТРИЕВСКОГО МУНИЦИПАЛЬНОГО ОБРАЗОВАНИЯ ЛЫСОГОРСКОГО МУНИЦИПАЛЬНОГО РАЙОНА</w:t>
      </w:r>
    </w:p>
    <w:p w:rsidR="00796E52" w:rsidRPr="00902D36" w:rsidRDefault="00796E52" w:rsidP="00796E52">
      <w:pPr>
        <w:pStyle w:val="a3"/>
        <w:jc w:val="center"/>
      </w:pPr>
      <w:r w:rsidRPr="00902D36">
        <w:t>САРАТОВСКОЙ ОБЛАСТИ</w:t>
      </w:r>
    </w:p>
    <w:p w:rsidR="00796E52" w:rsidRPr="00902D36" w:rsidRDefault="00796E52" w:rsidP="00796E52">
      <w:pPr>
        <w:pStyle w:val="a3"/>
        <w:jc w:val="center"/>
      </w:pPr>
    </w:p>
    <w:p w:rsidR="00796E52" w:rsidRPr="00902D36" w:rsidRDefault="00796E52" w:rsidP="00796E52">
      <w:pPr>
        <w:pStyle w:val="a3"/>
        <w:jc w:val="center"/>
      </w:pPr>
      <w:r w:rsidRPr="00902D36">
        <w:t>ПОСТАНОВЛЕНИЕ</w:t>
      </w:r>
    </w:p>
    <w:p w:rsidR="00796E52" w:rsidRPr="00902D36" w:rsidRDefault="00796E52" w:rsidP="00796E52">
      <w:pPr>
        <w:pStyle w:val="a3"/>
        <w:jc w:val="center"/>
      </w:pPr>
    </w:p>
    <w:p w:rsidR="00796E52" w:rsidRPr="00902D36" w:rsidRDefault="00796E52" w:rsidP="006B2D14">
      <w:pPr>
        <w:pStyle w:val="a3"/>
      </w:pPr>
      <w:r w:rsidRPr="00902D36">
        <w:t xml:space="preserve">от </w:t>
      </w:r>
      <w:r w:rsidR="006B2D14">
        <w:t>1</w:t>
      </w:r>
      <w:r w:rsidR="00111A5C">
        <w:t>4</w:t>
      </w:r>
      <w:r w:rsidRPr="003B7A65">
        <w:t xml:space="preserve"> я</w:t>
      </w:r>
      <w:r w:rsidR="00111A5C">
        <w:t>нваря</w:t>
      </w:r>
      <w:r w:rsidRPr="003B7A65">
        <w:t xml:space="preserve"> 2022 года</w:t>
      </w:r>
      <w:r w:rsidRPr="003B7A65">
        <w:tab/>
      </w:r>
      <w:r w:rsidRPr="003B7A65">
        <w:tab/>
      </w:r>
      <w:r w:rsidR="00111A5C">
        <w:tab/>
        <w:t>№ 1А</w:t>
      </w:r>
      <w:r w:rsidR="00111A5C">
        <w:tab/>
      </w:r>
      <w:r w:rsidR="00111A5C">
        <w:tab/>
      </w:r>
      <w:proofErr w:type="gramStart"/>
      <w:r w:rsidRPr="00902D36">
        <w:t>с</w:t>
      </w:r>
      <w:proofErr w:type="gramEnd"/>
      <w:r w:rsidRPr="00902D36">
        <w:t>. Большая Дмитриевка</w:t>
      </w:r>
    </w:p>
    <w:p w:rsidR="00796E52" w:rsidRPr="00902D36" w:rsidRDefault="00796E52" w:rsidP="00796E52">
      <w:pPr>
        <w:pStyle w:val="a3"/>
        <w:jc w:val="center"/>
      </w:pPr>
    </w:p>
    <w:p w:rsidR="00C50518" w:rsidRDefault="00C50518" w:rsidP="00796E52">
      <w:pPr>
        <w:pStyle w:val="a3"/>
      </w:pPr>
      <w:r w:rsidRPr="00796E52">
        <w:t xml:space="preserve">Об </w:t>
      </w:r>
      <w:r w:rsidR="001F07D3" w:rsidRPr="00796E52">
        <w:t xml:space="preserve">утверждении Правил использования водных объектов общего пользования, расположенных на территории </w:t>
      </w:r>
      <w:r w:rsidRPr="00796E52">
        <w:t>Больше</w:t>
      </w:r>
      <w:r w:rsidR="00796E52">
        <w:t>дмитриев</w:t>
      </w:r>
      <w:r w:rsidRPr="00796E52">
        <w:t xml:space="preserve">ского </w:t>
      </w:r>
      <w:r w:rsidR="001F07D3" w:rsidRPr="00796E52">
        <w:t>муниципального образов</w:t>
      </w:r>
      <w:r w:rsidR="00796E52">
        <w:t>ания, для личных и бытовых нужд</w:t>
      </w:r>
    </w:p>
    <w:p w:rsidR="00796E52" w:rsidRPr="00796E52" w:rsidRDefault="00796E52" w:rsidP="00796E52">
      <w:pPr>
        <w:pStyle w:val="a3"/>
      </w:pPr>
    </w:p>
    <w:p w:rsidR="00C50518" w:rsidRDefault="001F07D3" w:rsidP="00796E52">
      <w:pPr>
        <w:pStyle w:val="a3"/>
        <w:jc w:val="both"/>
      </w:pPr>
      <w:r>
        <w:t xml:space="preserve"> </w:t>
      </w:r>
      <w:r w:rsidR="00C50518">
        <w:tab/>
      </w:r>
      <w:r>
        <w:t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 на основании: Водного кодекса Российской Федерации, Федерального закона от 6 октября 2003 года №</w:t>
      </w:r>
      <w:r w:rsidR="00796E52">
        <w:t xml:space="preserve"> </w:t>
      </w:r>
      <w:r>
        <w:t>131-Ф3 «Об общих принципах организации местного самоупра</w:t>
      </w:r>
      <w:r w:rsidR="00C50518">
        <w:t>вления в Российской Федерации»</w:t>
      </w:r>
      <w:r w:rsidR="006B2D14">
        <w:t>,</w:t>
      </w:r>
      <w:r w:rsidR="00C50518">
        <w:t xml:space="preserve"> администрация Больше</w:t>
      </w:r>
      <w:r w:rsidR="00796E52">
        <w:t>дмитриев</w:t>
      </w:r>
      <w:r w:rsidR="00C50518">
        <w:t>ского муниципального образования ПОСТАНОВЛЯЕТ:</w:t>
      </w:r>
    </w:p>
    <w:p w:rsidR="00C50518" w:rsidRDefault="001F07D3" w:rsidP="00796E52">
      <w:pPr>
        <w:pStyle w:val="a3"/>
        <w:ind w:firstLine="708"/>
        <w:jc w:val="both"/>
      </w:pPr>
      <w:r>
        <w:t xml:space="preserve">1. Утвердить Правила использования водных объектов общего пользования, расположенных на территории </w:t>
      </w:r>
      <w:r w:rsidR="00C50518">
        <w:t>Больше</w:t>
      </w:r>
      <w:r w:rsidR="00796E52">
        <w:t>дмитриев</w:t>
      </w:r>
      <w:r w:rsidR="00C50518">
        <w:t xml:space="preserve">ского </w:t>
      </w:r>
      <w:r>
        <w:t>муниципального образования, для личных и бытовых нужд (приложение).</w:t>
      </w:r>
    </w:p>
    <w:p w:rsidR="00C50518" w:rsidRDefault="001F07D3" w:rsidP="00796E52">
      <w:pPr>
        <w:pStyle w:val="a3"/>
        <w:ind w:firstLine="708"/>
        <w:jc w:val="both"/>
      </w:pPr>
      <w:r>
        <w:t xml:space="preserve">2. </w:t>
      </w:r>
      <w:r w:rsidR="00C50518">
        <w:t xml:space="preserve">Опубликовать настоящее постановление на официальном сайте </w:t>
      </w:r>
      <w:r>
        <w:t xml:space="preserve">администрации </w:t>
      </w:r>
      <w:r w:rsidR="00C50518">
        <w:t>Больше</w:t>
      </w:r>
      <w:r w:rsidR="00796E52">
        <w:t>дмитриев</w:t>
      </w:r>
      <w:r w:rsidR="00C50518">
        <w:t>ского муниципального образования</w:t>
      </w:r>
      <w:r>
        <w:t xml:space="preserve">. </w:t>
      </w:r>
    </w:p>
    <w:p w:rsidR="001F07D3" w:rsidRDefault="00C50518" w:rsidP="00796E52">
      <w:pPr>
        <w:pStyle w:val="a3"/>
        <w:ind w:firstLine="708"/>
        <w:jc w:val="both"/>
      </w:pPr>
      <w:r>
        <w:t>3</w:t>
      </w:r>
      <w:r w:rsidR="001F07D3">
        <w:t xml:space="preserve">. Настоящее постановление вступает в силу со дня его опубликования. </w:t>
      </w:r>
    </w:p>
    <w:p w:rsidR="00C50518" w:rsidRDefault="00C50518" w:rsidP="00796E52">
      <w:pPr>
        <w:pStyle w:val="a3"/>
      </w:pPr>
    </w:p>
    <w:p w:rsidR="00796E52" w:rsidRDefault="00796E52" w:rsidP="00796E52">
      <w:pPr>
        <w:pStyle w:val="a3"/>
      </w:pPr>
    </w:p>
    <w:p w:rsidR="00796E52" w:rsidRDefault="00796E52" w:rsidP="00796E52">
      <w:pPr>
        <w:pStyle w:val="a3"/>
      </w:pPr>
    </w:p>
    <w:p w:rsidR="00C50518" w:rsidRDefault="00C50518" w:rsidP="00C50518">
      <w:pPr>
        <w:pStyle w:val="a3"/>
      </w:pPr>
      <w:r>
        <w:t>Глава Больше</w:t>
      </w:r>
      <w:r w:rsidR="00796E52">
        <w:t>дмитриев</w:t>
      </w:r>
      <w:r>
        <w:t xml:space="preserve">ского </w:t>
      </w:r>
    </w:p>
    <w:p w:rsidR="00C50518" w:rsidRDefault="00C50518" w:rsidP="00005AC1">
      <w:pPr>
        <w:pStyle w:val="a3"/>
        <w:tabs>
          <w:tab w:val="left" w:pos="5790"/>
        </w:tabs>
      </w:pPr>
      <w:r>
        <w:t>муниципально</w:t>
      </w:r>
      <w:r w:rsidR="00796E52">
        <w:t>го образования</w:t>
      </w:r>
      <w:r w:rsidR="00005AC1">
        <w:tab/>
      </w:r>
      <w:r w:rsidR="00796E52">
        <w:tab/>
      </w:r>
      <w:r w:rsidR="00796E52">
        <w:tab/>
      </w:r>
      <w:r w:rsidR="00005AC1">
        <w:t>М.</w:t>
      </w:r>
      <w:r w:rsidR="00796E52">
        <w:t>Н</w:t>
      </w:r>
      <w:r w:rsidR="00005AC1">
        <w:t>.</w:t>
      </w:r>
      <w:r w:rsidR="00796E52">
        <w:t xml:space="preserve"> Тулипкалиев</w:t>
      </w:r>
    </w:p>
    <w:p w:rsidR="00C50518" w:rsidRDefault="00C50518" w:rsidP="00C50518">
      <w:pPr>
        <w:jc w:val="both"/>
      </w:pPr>
    </w:p>
    <w:p w:rsidR="00C50518" w:rsidRDefault="00C50518" w:rsidP="00C50518">
      <w:pPr>
        <w:jc w:val="both"/>
      </w:pPr>
    </w:p>
    <w:p w:rsidR="00C50518" w:rsidRDefault="00C50518" w:rsidP="00C50518">
      <w:pPr>
        <w:jc w:val="both"/>
      </w:pPr>
    </w:p>
    <w:p w:rsidR="00C50518" w:rsidRDefault="00C50518" w:rsidP="00C50518">
      <w:pPr>
        <w:jc w:val="both"/>
      </w:pPr>
    </w:p>
    <w:p w:rsidR="00C50518" w:rsidRDefault="00C50518" w:rsidP="00C50518">
      <w:pPr>
        <w:jc w:val="both"/>
      </w:pPr>
    </w:p>
    <w:p w:rsidR="00005AC1" w:rsidRDefault="00005AC1" w:rsidP="00A33955">
      <w:pPr>
        <w:pStyle w:val="a3"/>
        <w:jc w:val="right"/>
      </w:pPr>
    </w:p>
    <w:p w:rsidR="00005AC1" w:rsidRDefault="00005AC1" w:rsidP="00A33955">
      <w:pPr>
        <w:pStyle w:val="a3"/>
        <w:jc w:val="right"/>
      </w:pPr>
    </w:p>
    <w:p w:rsidR="00005AC1" w:rsidRDefault="00005AC1" w:rsidP="00A33955">
      <w:pPr>
        <w:pStyle w:val="a3"/>
        <w:jc w:val="right"/>
      </w:pPr>
    </w:p>
    <w:p w:rsidR="00796E52" w:rsidRDefault="00796E52" w:rsidP="007F169B">
      <w:pPr>
        <w:pStyle w:val="a3"/>
      </w:pPr>
    </w:p>
    <w:p w:rsidR="00C50518" w:rsidRPr="0064105B" w:rsidRDefault="00C50518" w:rsidP="00A33955">
      <w:pPr>
        <w:pStyle w:val="a3"/>
        <w:jc w:val="right"/>
        <w:rPr>
          <w:sz w:val="20"/>
          <w:szCs w:val="20"/>
        </w:rPr>
      </w:pPr>
      <w:r w:rsidRPr="0064105B">
        <w:rPr>
          <w:sz w:val="20"/>
          <w:szCs w:val="20"/>
        </w:rPr>
        <w:lastRenderedPageBreak/>
        <w:t>Приложение к постановлению</w:t>
      </w:r>
    </w:p>
    <w:p w:rsidR="00C50518" w:rsidRPr="0064105B" w:rsidRDefault="00A33955" w:rsidP="00A33955">
      <w:pPr>
        <w:pStyle w:val="a3"/>
        <w:jc w:val="right"/>
        <w:rPr>
          <w:sz w:val="20"/>
          <w:szCs w:val="20"/>
        </w:rPr>
      </w:pPr>
      <w:r w:rsidRPr="0064105B">
        <w:rPr>
          <w:sz w:val="20"/>
          <w:szCs w:val="20"/>
        </w:rPr>
        <w:t>а</w:t>
      </w:r>
      <w:r w:rsidR="00C50518" w:rsidRPr="0064105B">
        <w:rPr>
          <w:sz w:val="20"/>
          <w:szCs w:val="20"/>
        </w:rPr>
        <w:t>дминистрации Больше</w:t>
      </w:r>
      <w:r w:rsidR="002E5C58" w:rsidRPr="0064105B">
        <w:rPr>
          <w:sz w:val="20"/>
          <w:szCs w:val="20"/>
        </w:rPr>
        <w:t>дмитриев</w:t>
      </w:r>
      <w:r w:rsidR="00C50518" w:rsidRPr="0064105B">
        <w:rPr>
          <w:sz w:val="20"/>
          <w:szCs w:val="20"/>
        </w:rPr>
        <w:t>ского</w:t>
      </w:r>
    </w:p>
    <w:p w:rsidR="00A33955" w:rsidRPr="0064105B" w:rsidRDefault="00A33955" w:rsidP="00A33955">
      <w:pPr>
        <w:pStyle w:val="a3"/>
        <w:jc w:val="right"/>
        <w:rPr>
          <w:sz w:val="20"/>
          <w:szCs w:val="20"/>
        </w:rPr>
      </w:pPr>
      <w:r w:rsidRPr="0064105B">
        <w:rPr>
          <w:sz w:val="20"/>
          <w:szCs w:val="20"/>
        </w:rPr>
        <w:t>муниципального образования</w:t>
      </w:r>
    </w:p>
    <w:p w:rsidR="00A33955" w:rsidRPr="0064105B" w:rsidRDefault="00A33955" w:rsidP="00A33955">
      <w:pPr>
        <w:pStyle w:val="a3"/>
        <w:jc w:val="right"/>
        <w:rPr>
          <w:b/>
          <w:sz w:val="20"/>
          <w:szCs w:val="20"/>
        </w:rPr>
      </w:pPr>
      <w:r w:rsidRPr="0064105B">
        <w:rPr>
          <w:sz w:val="20"/>
          <w:szCs w:val="20"/>
        </w:rPr>
        <w:t>от</w:t>
      </w:r>
      <w:r w:rsidR="00E32E64" w:rsidRPr="0064105B">
        <w:rPr>
          <w:sz w:val="20"/>
          <w:szCs w:val="20"/>
        </w:rPr>
        <w:t xml:space="preserve"> </w:t>
      </w:r>
      <w:r w:rsidR="00E32E64" w:rsidRPr="00111A5C">
        <w:rPr>
          <w:sz w:val="20"/>
          <w:szCs w:val="20"/>
        </w:rPr>
        <w:t>14</w:t>
      </w:r>
      <w:r w:rsidR="00005AC1" w:rsidRPr="00111A5C">
        <w:rPr>
          <w:sz w:val="20"/>
          <w:szCs w:val="20"/>
        </w:rPr>
        <w:t xml:space="preserve"> января </w:t>
      </w:r>
      <w:r w:rsidRPr="00111A5C">
        <w:rPr>
          <w:sz w:val="20"/>
          <w:szCs w:val="20"/>
        </w:rPr>
        <w:t>20</w:t>
      </w:r>
      <w:r w:rsidR="00E32E64" w:rsidRPr="00111A5C">
        <w:rPr>
          <w:sz w:val="20"/>
          <w:szCs w:val="20"/>
        </w:rPr>
        <w:t>22 г № 1</w:t>
      </w:r>
      <w:r w:rsidR="00111A5C" w:rsidRPr="00111A5C">
        <w:rPr>
          <w:sz w:val="20"/>
          <w:szCs w:val="20"/>
        </w:rPr>
        <w:t>А</w:t>
      </w:r>
    </w:p>
    <w:p w:rsidR="00A33955" w:rsidRPr="0064105B" w:rsidRDefault="00A33955" w:rsidP="00A33955">
      <w:pPr>
        <w:pStyle w:val="a3"/>
        <w:ind w:firstLine="708"/>
        <w:jc w:val="both"/>
        <w:rPr>
          <w:sz w:val="20"/>
          <w:szCs w:val="20"/>
        </w:rPr>
      </w:pPr>
    </w:p>
    <w:p w:rsidR="00A33955" w:rsidRPr="007C7A5B" w:rsidRDefault="001F07D3" w:rsidP="007F169B">
      <w:pPr>
        <w:pStyle w:val="a3"/>
        <w:ind w:firstLine="708"/>
        <w:jc w:val="center"/>
        <w:rPr>
          <w:sz w:val="20"/>
          <w:szCs w:val="20"/>
        </w:rPr>
      </w:pPr>
      <w:r w:rsidRPr="007C7A5B">
        <w:rPr>
          <w:sz w:val="20"/>
          <w:szCs w:val="20"/>
        </w:rPr>
        <w:t xml:space="preserve">ПРАВИЛА ИСПОЛЬЗОВАНИЯ ВОДНЫХ ОБЪЕКТОВ ОБЩЕГО ПОЛЬЗОВАНИЯ, РАСПОЛОЖЕННЫХ НА ТЕРРИТОРИИ </w:t>
      </w:r>
      <w:r w:rsidR="00005AC1" w:rsidRPr="007C7A5B">
        <w:rPr>
          <w:sz w:val="20"/>
          <w:szCs w:val="20"/>
        </w:rPr>
        <w:t>БОЛЬШЕ</w:t>
      </w:r>
      <w:r w:rsidR="007F169B" w:rsidRPr="007C7A5B">
        <w:rPr>
          <w:sz w:val="20"/>
          <w:szCs w:val="20"/>
        </w:rPr>
        <w:t>ДМИТРИЕВ</w:t>
      </w:r>
      <w:r w:rsidR="00005AC1" w:rsidRPr="007C7A5B">
        <w:rPr>
          <w:sz w:val="20"/>
          <w:szCs w:val="20"/>
        </w:rPr>
        <w:t xml:space="preserve">СКОГО </w:t>
      </w:r>
      <w:r w:rsidRPr="007C7A5B">
        <w:rPr>
          <w:sz w:val="20"/>
          <w:szCs w:val="20"/>
        </w:rPr>
        <w:t>МУНИЦИПАЛЬНОГО ОБРАЗОВАНИЯ, ДЛЯ ЛИЧНЫХ И БЫТОВЫХ НУЖД</w:t>
      </w:r>
    </w:p>
    <w:p w:rsidR="00A33955" w:rsidRPr="007C7A5B" w:rsidRDefault="00A33955" w:rsidP="00A33955">
      <w:pPr>
        <w:pStyle w:val="a3"/>
        <w:ind w:firstLine="708"/>
        <w:jc w:val="both"/>
        <w:rPr>
          <w:sz w:val="24"/>
          <w:szCs w:val="24"/>
        </w:rPr>
      </w:pPr>
    </w:p>
    <w:p w:rsidR="00FC3439" w:rsidRPr="007C7A5B" w:rsidRDefault="001F07D3" w:rsidP="00005A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Общие положения </w:t>
      </w:r>
    </w:p>
    <w:p w:rsidR="00005AC1" w:rsidRPr="007C7A5B" w:rsidRDefault="00005AC1" w:rsidP="00005AC1">
      <w:pPr>
        <w:pStyle w:val="a3"/>
        <w:ind w:left="2832"/>
        <w:jc w:val="both"/>
        <w:rPr>
          <w:sz w:val="24"/>
          <w:szCs w:val="24"/>
        </w:rPr>
      </w:pPr>
    </w:p>
    <w:p w:rsidR="00FC3439" w:rsidRPr="007C7A5B" w:rsidRDefault="001F07D3" w:rsidP="007F169B">
      <w:pPr>
        <w:pStyle w:val="a3"/>
        <w:ind w:firstLine="708"/>
        <w:jc w:val="both"/>
        <w:rPr>
          <w:sz w:val="24"/>
          <w:szCs w:val="24"/>
        </w:rPr>
        <w:sectPr w:rsidR="00FC3439" w:rsidRPr="007C7A5B" w:rsidSect="00FC34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7A5B">
        <w:rPr>
          <w:sz w:val="24"/>
          <w:szCs w:val="24"/>
        </w:rPr>
        <w:t xml:space="preserve">1.1. Настоящие Правила использования водных объектов общего пользования, расположенных на территории </w:t>
      </w:r>
      <w:r w:rsidR="00FC3439" w:rsidRPr="007C7A5B">
        <w:rPr>
          <w:sz w:val="24"/>
          <w:szCs w:val="24"/>
        </w:rPr>
        <w:t>Больше</w:t>
      </w:r>
      <w:r w:rsidR="007F169B" w:rsidRPr="007C7A5B">
        <w:rPr>
          <w:sz w:val="24"/>
          <w:szCs w:val="24"/>
        </w:rPr>
        <w:t>дмитриев</w:t>
      </w:r>
      <w:r w:rsidR="00FC3439" w:rsidRPr="007C7A5B">
        <w:rPr>
          <w:sz w:val="24"/>
          <w:szCs w:val="24"/>
        </w:rPr>
        <w:t xml:space="preserve">ского </w:t>
      </w:r>
      <w:r w:rsidRPr="007C7A5B">
        <w:rPr>
          <w:sz w:val="24"/>
          <w:szCs w:val="24"/>
        </w:rPr>
        <w:t>муниципального образования</w:t>
      </w:r>
      <w:r w:rsidR="00FC3439" w:rsidRPr="007C7A5B">
        <w:rPr>
          <w:sz w:val="24"/>
          <w:szCs w:val="24"/>
        </w:rPr>
        <w:t xml:space="preserve">, </w:t>
      </w:r>
      <w:r w:rsidRPr="007C7A5B">
        <w:rPr>
          <w:sz w:val="24"/>
          <w:szCs w:val="24"/>
        </w:rPr>
        <w:t>для личных и бытовых нужд (далее - Правила) разработаны в соответствии с п.28 статьи 15 Фед</w:t>
      </w:r>
      <w:r w:rsidR="007F169B" w:rsidRPr="007C7A5B">
        <w:rPr>
          <w:sz w:val="24"/>
          <w:szCs w:val="24"/>
        </w:rPr>
        <w:t>ерального закона от 06.10.2003 № 131-ФЗ «</w:t>
      </w:r>
      <w:r w:rsidRPr="007C7A5B">
        <w:rPr>
          <w:sz w:val="24"/>
          <w:szCs w:val="24"/>
        </w:rPr>
        <w:t>Об общих принципах организации местного самоуп</w:t>
      </w:r>
      <w:r w:rsidR="007F169B" w:rsidRPr="007C7A5B">
        <w:rPr>
          <w:sz w:val="24"/>
          <w:szCs w:val="24"/>
        </w:rPr>
        <w:t>равления в Российской Федерации»</w:t>
      </w:r>
      <w:r w:rsidRPr="007C7A5B">
        <w:rPr>
          <w:sz w:val="24"/>
          <w:szCs w:val="24"/>
        </w:rPr>
        <w:t>, статьями 6, 27 Водного кодекса Российской Федерации. Отношения, не урегулированные настоящими Правилами, регулируются Водным кодексом Российской Федерации</w:t>
      </w:r>
      <w:r w:rsidR="007F169B" w:rsidRPr="007C7A5B">
        <w:rPr>
          <w:sz w:val="24"/>
          <w:szCs w:val="24"/>
        </w:rPr>
        <w:t xml:space="preserve">. </w:t>
      </w:r>
    </w:p>
    <w:p w:rsidR="00FC3439" w:rsidRPr="007C7A5B" w:rsidRDefault="00FC3439" w:rsidP="0064105B">
      <w:pPr>
        <w:pStyle w:val="a3"/>
        <w:ind w:firstLine="708"/>
        <w:rPr>
          <w:sz w:val="24"/>
          <w:szCs w:val="24"/>
        </w:rPr>
        <w:sectPr w:rsidR="00FC3439" w:rsidRPr="007C7A5B" w:rsidSect="00FC34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7A5B">
        <w:rPr>
          <w:sz w:val="24"/>
          <w:szCs w:val="24"/>
        </w:rPr>
        <w:lastRenderedPageBreak/>
        <w:t xml:space="preserve">1.2. </w:t>
      </w:r>
      <w:r w:rsidR="001F07D3" w:rsidRPr="007C7A5B">
        <w:rPr>
          <w:sz w:val="24"/>
          <w:szCs w:val="24"/>
        </w:rPr>
        <w:t xml:space="preserve"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 </w:t>
      </w:r>
    </w:p>
    <w:p w:rsidR="00FC3439" w:rsidRPr="007C7A5B" w:rsidRDefault="00FC3439" w:rsidP="007F169B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>1.3.</w:t>
      </w:r>
      <w:r w:rsidR="007C7A5B">
        <w:rPr>
          <w:sz w:val="24"/>
          <w:szCs w:val="24"/>
        </w:rPr>
        <w:t xml:space="preserve"> </w:t>
      </w:r>
      <w:r w:rsidR="001F07D3" w:rsidRPr="007C7A5B">
        <w:rPr>
          <w:sz w:val="24"/>
          <w:szCs w:val="24"/>
        </w:rPr>
        <w:t xml:space="preserve">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водопою и обязательны для населения и организаций любой формы собственности на территории </w:t>
      </w:r>
      <w:r w:rsidRPr="007C7A5B">
        <w:rPr>
          <w:sz w:val="24"/>
          <w:szCs w:val="24"/>
        </w:rPr>
        <w:t>Больше</w:t>
      </w:r>
      <w:r w:rsidR="007F169B" w:rsidRPr="007C7A5B">
        <w:rPr>
          <w:sz w:val="24"/>
          <w:szCs w:val="24"/>
        </w:rPr>
        <w:t>дмитриев</w:t>
      </w:r>
      <w:r w:rsidRPr="007C7A5B">
        <w:rPr>
          <w:sz w:val="24"/>
          <w:szCs w:val="24"/>
        </w:rPr>
        <w:t xml:space="preserve">ского </w:t>
      </w:r>
      <w:r w:rsidR="001F07D3" w:rsidRPr="007C7A5B">
        <w:rPr>
          <w:sz w:val="24"/>
          <w:szCs w:val="24"/>
        </w:rPr>
        <w:t>муниципального образования</w:t>
      </w:r>
      <w:r w:rsidRPr="007C7A5B">
        <w:rPr>
          <w:sz w:val="24"/>
          <w:szCs w:val="24"/>
        </w:rPr>
        <w:t>.</w:t>
      </w:r>
    </w:p>
    <w:p w:rsidR="00FC3439" w:rsidRPr="007C7A5B" w:rsidRDefault="001F07D3" w:rsidP="007F169B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1.4. В настоящих Правилах используются следующие основные понятия: 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Водным кодексом Российской Федерации; 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водоотведение - любой сброс вод, в том числе сточных вод и/или дре</w:t>
      </w:r>
      <w:r w:rsidR="0064105B">
        <w:rPr>
          <w:sz w:val="24"/>
          <w:szCs w:val="24"/>
        </w:rPr>
        <w:t>нажных вод, в водные объекты</w:t>
      </w:r>
      <w:r w:rsidR="0064105B" w:rsidRPr="0064105B">
        <w:rPr>
          <w:b/>
          <w:sz w:val="24"/>
          <w:szCs w:val="24"/>
        </w:rPr>
        <w:t>; 3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сточные воды - воды, сброс которых в водные объекты осуществляется после их использования или сток которых осуществля</w:t>
      </w:r>
      <w:r w:rsidR="002E5C58">
        <w:rPr>
          <w:sz w:val="24"/>
          <w:szCs w:val="24"/>
        </w:rPr>
        <w:t>ется с загрязненной территории;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FC3439" w:rsidRPr="007C7A5B" w:rsidRDefault="001F07D3" w:rsidP="002E5C58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 - личные и бытовые нужды - личные, семейные, домашние нужды, не связанные с осуществлением производственной и предпринимательской деятельности. </w:t>
      </w:r>
    </w:p>
    <w:p w:rsidR="000B75FA" w:rsidRPr="007C7A5B" w:rsidRDefault="001F07D3" w:rsidP="007E2CF5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1.5. </w:t>
      </w:r>
      <w:proofErr w:type="spellStart"/>
      <w:proofErr w:type="gramStart"/>
      <w:r w:rsidRPr="007C7A5B">
        <w:rPr>
          <w:sz w:val="24"/>
          <w:szCs w:val="24"/>
        </w:rPr>
        <w:t>Водоохранными</w:t>
      </w:r>
      <w:proofErr w:type="spellEnd"/>
      <w:r w:rsidRPr="007C7A5B">
        <w:rPr>
          <w:sz w:val="24"/>
          <w:szCs w:val="24"/>
        </w:rPr>
        <w:t xml:space="preserve"> зонами являются территории, которые примыкают к береговой линии рек, каналов, озёр, водохранилищ,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</w:t>
      </w:r>
      <w:r w:rsidR="007E2CF5" w:rsidRPr="007C7A5B">
        <w:rPr>
          <w:sz w:val="24"/>
          <w:szCs w:val="24"/>
        </w:rPr>
        <w:t>животного и растительного мира.</w:t>
      </w:r>
      <w:proofErr w:type="gramEnd"/>
    </w:p>
    <w:p w:rsidR="000B75FA" w:rsidRPr="007C7A5B" w:rsidRDefault="001F07D3" w:rsidP="007E2CF5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1.6. В границах </w:t>
      </w:r>
      <w:proofErr w:type="spellStart"/>
      <w:r w:rsidRPr="007C7A5B">
        <w:rPr>
          <w:sz w:val="24"/>
          <w:szCs w:val="24"/>
        </w:rPr>
        <w:t>водоохранных</w:t>
      </w:r>
      <w:proofErr w:type="spellEnd"/>
      <w:r w:rsidRPr="007C7A5B">
        <w:rPr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ограничения хоз</w:t>
      </w:r>
      <w:r w:rsidR="002E5C58">
        <w:rPr>
          <w:sz w:val="24"/>
          <w:szCs w:val="24"/>
        </w:rPr>
        <w:t>яйственной и иной деятельности.</w:t>
      </w:r>
    </w:p>
    <w:p w:rsidR="0064105B" w:rsidRDefault="001F07D3" w:rsidP="007E2CF5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1.7. Береговой полосой водного объекта общего пользования является полоса земли, предназначенная для общего пользования, вдоль б</w:t>
      </w:r>
      <w:r w:rsidR="00111A5C">
        <w:rPr>
          <w:sz w:val="24"/>
          <w:szCs w:val="24"/>
        </w:rPr>
        <w:t>ереговой линии водного объекта.</w:t>
      </w:r>
    </w:p>
    <w:p w:rsidR="000B75FA" w:rsidRPr="007C7A5B" w:rsidRDefault="001F07D3" w:rsidP="0064105B">
      <w:pPr>
        <w:pStyle w:val="a3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 xml:space="preserve">Ширина береговой полосы водных объектов общего пользования в соответствии со статьей 6 Водного кодекса Российской Федерации составляет 20 метров, за исключением рек и ручьев, протяженность которых от истока до устья не более чем 10 километров. Ширина береговой полосы рек и ручьев, протяженность которых от истока до устья не более чем 10 </w:t>
      </w:r>
      <w:r w:rsidR="002E5C58">
        <w:rPr>
          <w:sz w:val="24"/>
          <w:szCs w:val="24"/>
        </w:rPr>
        <w:t>километров составляет 5 метров.</w:t>
      </w:r>
    </w:p>
    <w:p w:rsidR="000B75FA" w:rsidRPr="007C7A5B" w:rsidRDefault="001F07D3" w:rsidP="007E2CF5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1.8.</w:t>
      </w:r>
      <w:r w:rsidR="002E5C58">
        <w:rPr>
          <w:sz w:val="24"/>
          <w:szCs w:val="24"/>
        </w:rPr>
        <w:t xml:space="preserve"> </w:t>
      </w:r>
      <w:r w:rsidRPr="007C7A5B">
        <w:rPr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</w:t>
      </w:r>
      <w:r w:rsidR="002E5C58">
        <w:rPr>
          <w:sz w:val="24"/>
          <w:szCs w:val="24"/>
        </w:rPr>
        <w:t xml:space="preserve"> причаливания плавучих средств.</w:t>
      </w:r>
    </w:p>
    <w:p w:rsidR="000B75FA" w:rsidRPr="007C7A5B" w:rsidRDefault="000B75FA" w:rsidP="00FC3439">
      <w:pPr>
        <w:pStyle w:val="a3"/>
        <w:jc w:val="both"/>
        <w:rPr>
          <w:sz w:val="24"/>
          <w:szCs w:val="24"/>
        </w:rPr>
      </w:pPr>
    </w:p>
    <w:p w:rsidR="000B75FA" w:rsidRPr="007C7A5B" w:rsidRDefault="001F07D3" w:rsidP="007E2CF5">
      <w:pPr>
        <w:pStyle w:val="a3"/>
        <w:ind w:left="1416" w:firstLine="708"/>
        <w:jc w:val="center"/>
        <w:rPr>
          <w:sz w:val="24"/>
          <w:szCs w:val="24"/>
        </w:rPr>
      </w:pPr>
      <w:r w:rsidRPr="007C7A5B">
        <w:rPr>
          <w:sz w:val="24"/>
          <w:szCs w:val="24"/>
        </w:rPr>
        <w:t>2. Порядок использования водных объектов общего пользования для личных и бытовых нужд</w:t>
      </w:r>
    </w:p>
    <w:p w:rsidR="000B75FA" w:rsidRPr="007C7A5B" w:rsidRDefault="000B75FA" w:rsidP="00613188">
      <w:pPr>
        <w:pStyle w:val="a3"/>
        <w:ind w:left="1416" w:hanging="1416"/>
        <w:rPr>
          <w:sz w:val="24"/>
          <w:szCs w:val="24"/>
        </w:rPr>
      </w:pP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2.1. </w:t>
      </w:r>
      <w:proofErr w:type="gramStart"/>
      <w:r w:rsidRPr="007C7A5B">
        <w:rPr>
          <w:sz w:val="24"/>
          <w:szCs w:val="24"/>
        </w:rPr>
        <w:t xml:space="preserve">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другими федеральными законами, законодательством </w:t>
      </w:r>
      <w:r w:rsidR="000B75FA" w:rsidRPr="007C7A5B">
        <w:rPr>
          <w:sz w:val="24"/>
          <w:szCs w:val="24"/>
        </w:rPr>
        <w:t>Саратовской области</w:t>
      </w:r>
      <w:r w:rsidRPr="007C7A5B">
        <w:rPr>
          <w:sz w:val="24"/>
          <w:szCs w:val="24"/>
        </w:rPr>
        <w:t>, а также пользоваться (без использования механических транспортных средств) береговой полосой таких водных объектов для передвижения и пребывания около них, в том числе для осуществления любительского и спортивного</w:t>
      </w:r>
      <w:proofErr w:type="gramEnd"/>
      <w:r w:rsidRPr="007C7A5B">
        <w:rPr>
          <w:sz w:val="24"/>
          <w:szCs w:val="24"/>
        </w:rPr>
        <w:t xml:space="preserve"> рыболовства и причаливания плавучих средств. Для питьевого и хозяйственно</w:t>
      </w:r>
      <w:r w:rsidR="000B75FA" w:rsidRPr="007C7A5B">
        <w:rPr>
          <w:sz w:val="24"/>
          <w:szCs w:val="24"/>
        </w:rPr>
        <w:t>-бытового водоснабжения должны</w:t>
      </w:r>
      <w:r w:rsidRPr="007C7A5B">
        <w:rPr>
          <w:sz w:val="24"/>
          <w:szCs w:val="24"/>
        </w:rPr>
        <w:t xml:space="preserve">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санитарно-эпидемиологического заключения.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 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2.2. Водные объекты общего пользования используются гражданами в целях удовлетвор</w:t>
      </w:r>
      <w:r w:rsidR="002E5C58">
        <w:rPr>
          <w:sz w:val="24"/>
          <w:szCs w:val="24"/>
        </w:rPr>
        <w:t xml:space="preserve">ения личных и бытовых нужд </w:t>
      </w:r>
      <w:proofErr w:type="gramStart"/>
      <w:r w:rsidR="002E5C58">
        <w:rPr>
          <w:sz w:val="24"/>
          <w:szCs w:val="24"/>
        </w:rPr>
        <w:t>для</w:t>
      </w:r>
      <w:proofErr w:type="gramEnd"/>
      <w:r w:rsidR="002E5C58">
        <w:rPr>
          <w:sz w:val="24"/>
          <w:szCs w:val="24"/>
        </w:rPr>
        <w:t>: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забора воды с целью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животными; 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плавания и причаливания плавучих средств, маломерных судов и других технических средств, предназначенных для отдыха на водных объектах, которые в соответствии с законодательством Российской Федерации не подлежат государственной регистрации в Государственной инспекции по маломерным судам (далее - ГИМС), находящихся в частной собственности и не используемых для осуществления предпринимательской деятельности; 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плавания маломерных судов, водных мотоциклов, спортивных катеров и других технических средств, подлежащих регистрации в ГИМС, осуществляется в соответствии с Правилами пользования маломерных судов на водных объектах Российской Федерации и иными Правилами, обеспечивающими безаварийное плавание судов, безопасность людей на воде и охр</w:t>
      </w:r>
      <w:r w:rsidR="00613188" w:rsidRPr="007C7A5B">
        <w:rPr>
          <w:sz w:val="24"/>
          <w:szCs w:val="24"/>
        </w:rPr>
        <w:t>ану окружающей природной среды;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любительского и спортивного рыболовства в соответствии с законодательством о</w:t>
      </w:r>
      <w:r w:rsidR="00613188" w:rsidRPr="007C7A5B">
        <w:rPr>
          <w:sz w:val="24"/>
          <w:szCs w:val="24"/>
        </w:rPr>
        <w:t xml:space="preserve"> водных биологических ресурсах;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купания, отдыха, туризма, занятия спортом и удовлетворе</w:t>
      </w:r>
      <w:r w:rsidR="00613188" w:rsidRPr="007C7A5B">
        <w:rPr>
          <w:sz w:val="24"/>
          <w:szCs w:val="24"/>
        </w:rPr>
        <w:t>ния иных личных и бытовых нужд.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2.3.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купание, использование маломерных судов, водных мотоциклов (</w:t>
      </w:r>
      <w:proofErr w:type="spellStart"/>
      <w:r w:rsidRPr="007C7A5B">
        <w:rPr>
          <w:sz w:val="24"/>
          <w:szCs w:val="24"/>
        </w:rPr>
        <w:t>гидроциклов</w:t>
      </w:r>
      <w:proofErr w:type="spellEnd"/>
      <w:r w:rsidRPr="007C7A5B">
        <w:rPr>
          <w:sz w:val="24"/>
          <w:szCs w:val="24"/>
        </w:rPr>
        <w:t xml:space="preserve">)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Федерации, законодательством </w:t>
      </w:r>
      <w:r w:rsidR="000B75FA" w:rsidRPr="007C7A5B">
        <w:rPr>
          <w:sz w:val="24"/>
          <w:szCs w:val="24"/>
        </w:rPr>
        <w:t>Саратовской области</w:t>
      </w:r>
      <w:r w:rsidR="00613188" w:rsidRPr="007C7A5B">
        <w:rPr>
          <w:sz w:val="24"/>
          <w:szCs w:val="24"/>
        </w:rPr>
        <w:t>.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>2.4. При использовании водных объектов для личных и бытовых нужд</w:t>
      </w:r>
      <w:r w:rsidR="00613188" w:rsidRPr="007C7A5B">
        <w:rPr>
          <w:sz w:val="24"/>
          <w:szCs w:val="24"/>
        </w:rPr>
        <w:t xml:space="preserve"> физические и юридические лица: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обязаны рационально использовать водные объекты общего пользования, соблюдать условия водопользования, установленные законодател</w:t>
      </w:r>
      <w:r w:rsidR="00613188" w:rsidRPr="007C7A5B">
        <w:rPr>
          <w:sz w:val="24"/>
          <w:szCs w:val="24"/>
        </w:rPr>
        <w:t>ьством и настоящими Правилами;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обязаны соблюдать режим использования </w:t>
      </w:r>
      <w:proofErr w:type="spellStart"/>
      <w:r w:rsidRPr="007C7A5B">
        <w:rPr>
          <w:sz w:val="24"/>
          <w:szCs w:val="24"/>
        </w:rPr>
        <w:t>водоохранных</w:t>
      </w:r>
      <w:proofErr w:type="spellEnd"/>
      <w:r w:rsidRPr="007C7A5B">
        <w:rPr>
          <w:sz w:val="24"/>
          <w:szCs w:val="24"/>
        </w:rPr>
        <w:t xml:space="preserve"> зон и прибрежных защитных полос водных объектов, ширина которых в зависимости от их протяженности установлена Водным</w:t>
      </w:r>
      <w:r w:rsidR="00613188" w:rsidRPr="007C7A5B">
        <w:rPr>
          <w:sz w:val="24"/>
          <w:szCs w:val="24"/>
        </w:rPr>
        <w:t xml:space="preserve"> кодексом Российской Федерации;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 </w:t>
      </w:r>
    </w:p>
    <w:p w:rsidR="00B63861" w:rsidRDefault="001F07D3" w:rsidP="00B6386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C7A5B">
        <w:rPr>
          <w:sz w:val="24"/>
          <w:szCs w:val="24"/>
        </w:rPr>
        <w:t xml:space="preserve"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природных лечебных ресурсах, устанавливающее соответствующие режимы особой охраны для водных объектов, входящих в состав особо охраняемых природных территорий, расположенных на территории источников питьевого водоснабжения, в границах </w:t>
      </w:r>
      <w:proofErr w:type="spellStart"/>
      <w:r w:rsidRPr="007C7A5B">
        <w:rPr>
          <w:sz w:val="24"/>
          <w:szCs w:val="24"/>
        </w:rPr>
        <w:t>рыбохозяйственных</w:t>
      </w:r>
      <w:proofErr w:type="spellEnd"/>
      <w:r w:rsidRPr="007C7A5B">
        <w:rPr>
          <w:sz w:val="24"/>
          <w:szCs w:val="24"/>
        </w:rPr>
        <w:t>, заповедных и рыбоохранных зон, содержа</w:t>
      </w:r>
      <w:r w:rsidR="00B63861">
        <w:rPr>
          <w:sz w:val="24"/>
          <w:szCs w:val="24"/>
        </w:rPr>
        <w:t>щих природные лечебные ресурсы;</w:t>
      </w:r>
      <w:proofErr w:type="gramEnd"/>
    </w:p>
    <w:p w:rsidR="000B75FA" w:rsidRPr="007C7A5B" w:rsidRDefault="001F07D3" w:rsidP="00B63861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обязаны соблюдать установленный режим использования водного объекта общего пользования; 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мира.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2.5. При использовании водных объектов общего пользования для личных и бытовых нужд з</w:t>
      </w:r>
      <w:r w:rsidR="00613188" w:rsidRPr="007C7A5B">
        <w:rPr>
          <w:sz w:val="24"/>
          <w:szCs w:val="24"/>
        </w:rPr>
        <w:t>апрещается: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использовать водные объекты, на которых водопользование ограничено, приостановлено или запрещено, для цел</w:t>
      </w:r>
      <w:r w:rsidR="00613188" w:rsidRPr="007C7A5B">
        <w:rPr>
          <w:sz w:val="24"/>
          <w:szCs w:val="24"/>
        </w:rPr>
        <w:t>ей, на которые введены запреты;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организовывать свалки и складирование бытовых, строительных отходов на береговой полосе водоемов;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</w:t>
      </w:r>
      <w:r w:rsidR="000B75FA" w:rsidRPr="007C7A5B">
        <w:rPr>
          <w:sz w:val="24"/>
          <w:szCs w:val="24"/>
        </w:rPr>
        <w:t>е и акватории водных объектов;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применять запрещенные орудия и способы добычи (вылова) объектов животного мира и</w:t>
      </w:r>
      <w:r w:rsidR="00613188" w:rsidRPr="007C7A5B">
        <w:rPr>
          <w:sz w:val="24"/>
          <w:szCs w:val="24"/>
        </w:rPr>
        <w:t xml:space="preserve"> водных биологических ресурсов;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C7A5B">
        <w:rPr>
          <w:sz w:val="24"/>
          <w:szCs w:val="24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</w:t>
      </w:r>
      <w:r w:rsidR="00613188" w:rsidRPr="007C7A5B">
        <w:rPr>
          <w:sz w:val="24"/>
          <w:szCs w:val="24"/>
        </w:rPr>
        <w:t>ных, садово-огородных участках;</w:t>
      </w:r>
      <w:proofErr w:type="gramEnd"/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осуществлять заправку топливом, мойку и ремонт автомобилей, других машин и механизмов в пределах береговой полосы водн</w:t>
      </w:r>
      <w:r w:rsidR="00613188" w:rsidRPr="007C7A5B">
        <w:rPr>
          <w:sz w:val="24"/>
          <w:szCs w:val="24"/>
        </w:rPr>
        <w:t>ых объектов общего пользования;</w:t>
      </w:r>
    </w:p>
    <w:p w:rsidR="00B63861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осуществлять сброс загр</w:t>
      </w:r>
      <w:r w:rsidR="00B63861">
        <w:rPr>
          <w:sz w:val="24"/>
          <w:szCs w:val="24"/>
        </w:rPr>
        <w:t>язненных сточных вод в водоемы;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осуществлять захоронение </w:t>
      </w:r>
      <w:r w:rsidR="00613188" w:rsidRPr="007C7A5B">
        <w:rPr>
          <w:sz w:val="24"/>
          <w:szCs w:val="24"/>
        </w:rPr>
        <w:t>в них бытовых и других отходов;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размещать на водных объектах и на территории их </w:t>
      </w:r>
      <w:proofErr w:type="spellStart"/>
      <w:r w:rsidRPr="007C7A5B">
        <w:rPr>
          <w:sz w:val="24"/>
          <w:szCs w:val="24"/>
        </w:rPr>
        <w:t>водоохранных</w:t>
      </w:r>
      <w:proofErr w:type="spellEnd"/>
      <w:r w:rsidRPr="007C7A5B">
        <w:rPr>
          <w:sz w:val="24"/>
          <w:szCs w:val="24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производить выпас скота и птицы, осуществлять сенокос без соответствующих разрешений на бе</w:t>
      </w:r>
      <w:r w:rsidR="00613188" w:rsidRPr="007C7A5B">
        <w:rPr>
          <w:sz w:val="24"/>
          <w:szCs w:val="24"/>
        </w:rPr>
        <w:t>реговой полосе водных объектов;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осуществлять спуск воды водных объектов общего пользования, разрушать подпорные плотины и дамбы или унич</w:t>
      </w:r>
      <w:r w:rsidR="00613188" w:rsidRPr="007C7A5B">
        <w:rPr>
          <w:sz w:val="24"/>
          <w:szCs w:val="24"/>
        </w:rPr>
        <w:t>тожать источники водоснабжения;</w:t>
      </w: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допускать действия, нарушающие права и законные интересы граждан или наносящие вред состоянию водных объектов, объектам </w:t>
      </w:r>
      <w:r w:rsidR="00613188" w:rsidRPr="007C7A5B">
        <w:rPr>
          <w:sz w:val="24"/>
          <w:szCs w:val="24"/>
        </w:rPr>
        <w:t>животного и растительного мира.</w:t>
      </w:r>
    </w:p>
    <w:p w:rsidR="000B75FA" w:rsidRPr="007C7A5B" w:rsidRDefault="000B75FA" w:rsidP="000B75FA">
      <w:pPr>
        <w:pStyle w:val="a3"/>
        <w:ind w:firstLine="708"/>
        <w:jc w:val="both"/>
        <w:rPr>
          <w:sz w:val="24"/>
          <w:szCs w:val="24"/>
        </w:rPr>
      </w:pPr>
    </w:p>
    <w:p w:rsidR="000B75FA" w:rsidRPr="007C7A5B" w:rsidRDefault="001F07D3" w:rsidP="000B75FA">
      <w:pPr>
        <w:pStyle w:val="a3"/>
        <w:ind w:firstLine="708"/>
        <w:jc w:val="center"/>
        <w:rPr>
          <w:sz w:val="24"/>
          <w:szCs w:val="24"/>
        </w:rPr>
      </w:pPr>
      <w:r w:rsidRPr="007C7A5B">
        <w:rPr>
          <w:sz w:val="24"/>
          <w:szCs w:val="24"/>
        </w:rPr>
        <w:t>3. Дополнительные требования к отдельным видам использования водных объектов общего пользования</w:t>
      </w:r>
    </w:p>
    <w:p w:rsidR="000B75FA" w:rsidRPr="007C7A5B" w:rsidRDefault="000B75FA" w:rsidP="000B75FA">
      <w:pPr>
        <w:pStyle w:val="a3"/>
        <w:ind w:firstLine="708"/>
        <w:jc w:val="both"/>
        <w:rPr>
          <w:sz w:val="24"/>
          <w:szCs w:val="24"/>
        </w:rPr>
      </w:pPr>
    </w:p>
    <w:p w:rsidR="000B75FA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3.1. Требования к водоза</w:t>
      </w:r>
      <w:r w:rsidR="00613188" w:rsidRPr="007C7A5B">
        <w:rPr>
          <w:sz w:val="24"/>
          <w:szCs w:val="24"/>
        </w:rPr>
        <w:t>бору для личных и бытовых нужд.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3.1.1.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3.1.2. Водопользование на объектах общего пользования может быть ограничено в случаях: 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угрозы причинения вреда жизни и здоровью человека;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 - возникновения чрезвычайных ситуаций; 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причинения вреда окружающей среде; 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  <w:sectPr w:rsidR="0008701F" w:rsidRPr="007C7A5B" w:rsidSect="00FC34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7A5B">
        <w:rPr>
          <w:sz w:val="24"/>
          <w:szCs w:val="24"/>
        </w:rPr>
        <w:t>- в иных случаях, предусмотренных</w:t>
      </w:r>
      <w:r w:rsidR="00613188" w:rsidRPr="007C7A5B">
        <w:rPr>
          <w:sz w:val="24"/>
          <w:szCs w:val="24"/>
        </w:rPr>
        <w:t xml:space="preserve"> действующим законодательством.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>3.1.3.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</w:t>
      </w:r>
      <w:r w:rsidR="00613188" w:rsidRPr="007C7A5B">
        <w:rPr>
          <w:sz w:val="24"/>
          <w:szCs w:val="24"/>
        </w:rPr>
        <w:t>щерб другим водопользователям.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3.2. К местам для купания людей устана</w:t>
      </w:r>
      <w:r w:rsidR="00613188" w:rsidRPr="007C7A5B">
        <w:rPr>
          <w:sz w:val="24"/>
          <w:szCs w:val="24"/>
        </w:rPr>
        <w:t>вливаются следующие требования: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3.2.1. Места для купания устанавливаются органами местного самоуправления городских и сельских поселений, на территориях ко</w:t>
      </w:r>
      <w:r w:rsidR="00613188" w:rsidRPr="007C7A5B">
        <w:rPr>
          <w:sz w:val="24"/>
          <w:szCs w:val="24"/>
        </w:rPr>
        <w:t>торых расположен водный объект.</w:t>
      </w:r>
    </w:p>
    <w:p w:rsidR="0008701F" w:rsidRPr="007C7A5B" w:rsidRDefault="0008701F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 </w:t>
      </w:r>
      <w:r w:rsidR="001F07D3" w:rsidRPr="007C7A5B">
        <w:rPr>
          <w:sz w:val="24"/>
          <w:szCs w:val="24"/>
        </w:rPr>
        <w:t>3.2.2. Места, отведенные для купания, с учетом местных условий должны быть удалены от ме</w:t>
      </w:r>
      <w:proofErr w:type="gramStart"/>
      <w:r w:rsidR="001F07D3" w:rsidRPr="007C7A5B">
        <w:rPr>
          <w:sz w:val="24"/>
          <w:szCs w:val="24"/>
        </w:rPr>
        <w:t>ст сбр</w:t>
      </w:r>
      <w:proofErr w:type="gramEnd"/>
      <w:r w:rsidR="001F07D3" w:rsidRPr="007C7A5B">
        <w:rPr>
          <w:sz w:val="24"/>
          <w:szCs w:val="24"/>
        </w:rPr>
        <w:t>оса сточных вод, стойбищ и водопоя сельскохозяйственных животных, а также други</w:t>
      </w:r>
      <w:r w:rsidR="00613188" w:rsidRPr="007C7A5B">
        <w:rPr>
          <w:sz w:val="24"/>
          <w:szCs w:val="24"/>
        </w:rPr>
        <w:t>х источников загрязнения.</w:t>
      </w:r>
    </w:p>
    <w:p w:rsidR="0008701F" w:rsidRPr="007C7A5B" w:rsidRDefault="0008701F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3.2.3.</w:t>
      </w:r>
      <w:r w:rsidR="001F07D3" w:rsidRPr="007C7A5B">
        <w:rPr>
          <w:sz w:val="24"/>
          <w:szCs w:val="24"/>
        </w:rPr>
        <w:t xml:space="preserve"> В информации о запрещении использования водных объектов для купани</w:t>
      </w:r>
      <w:r w:rsidR="00613188" w:rsidRPr="007C7A5B">
        <w:rPr>
          <w:sz w:val="24"/>
          <w:szCs w:val="24"/>
        </w:rPr>
        <w:t>я указывается, что запрещается: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купаться в местах, где выставлены щиты с предупреждениями и запреща</w:t>
      </w:r>
      <w:r w:rsidR="00613188" w:rsidRPr="007C7A5B">
        <w:rPr>
          <w:sz w:val="24"/>
          <w:szCs w:val="24"/>
        </w:rPr>
        <w:t>ющими надписями;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купаться в необ</w:t>
      </w:r>
      <w:r w:rsidR="00613188" w:rsidRPr="007C7A5B">
        <w:rPr>
          <w:sz w:val="24"/>
          <w:szCs w:val="24"/>
        </w:rPr>
        <w:t>орудованных, незнакомых местах;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заплывать за буйки,</w:t>
      </w:r>
      <w:r w:rsidR="00613188" w:rsidRPr="007C7A5B">
        <w:rPr>
          <w:sz w:val="24"/>
          <w:szCs w:val="24"/>
        </w:rPr>
        <w:t xml:space="preserve"> обозначающие границы плавания;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подплывать к моторным, парусным судам, весельным</w:t>
      </w:r>
      <w:r w:rsidR="00613188" w:rsidRPr="007C7A5B">
        <w:rPr>
          <w:sz w:val="24"/>
          <w:szCs w:val="24"/>
        </w:rPr>
        <w:t xml:space="preserve"> лодкам и другим </w:t>
      </w:r>
      <w:proofErr w:type="spellStart"/>
      <w:r w:rsidR="00613188" w:rsidRPr="007C7A5B">
        <w:rPr>
          <w:sz w:val="24"/>
          <w:szCs w:val="24"/>
        </w:rPr>
        <w:t>плавсредствам</w:t>
      </w:r>
      <w:proofErr w:type="spellEnd"/>
      <w:r w:rsidR="00613188" w:rsidRPr="007C7A5B">
        <w:rPr>
          <w:sz w:val="24"/>
          <w:szCs w:val="24"/>
        </w:rPr>
        <w:t>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- прыгать в воду с катеров, лодок, причалов, а также сооружений, не </w:t>
      </w:r>
      <w:r w:rsidR="00613188" w:rsidRPr="007C7A5B">
        <w:rPr>
          <w:sz w:val="24"/>
          <w:szCs w:val="24"/>
        </w:rPr>
        <w:t>приспособленных для этих целей;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распивать спиртные напитки, купаться в состоянии алкогольного опьянения; - приходить с собаками и другими животными;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оставлять мусор на берег</w:t>
      </w:r>
      <w:r w:rsidR="00613188" w:rsidRPr="007C7A5B">
        <w:rPr>
          <w:sz w:val="24"/>
          <w:szCs w:val="24"/>
        </w:rPr>
        <w:t>у и в кабинах для переодевания;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lastRenderedPageBreak/>
        <w:t>- играть с мячом и в спортивные игры в не отведенных для этого местах, нырят</w:t>
      </w:r>
      <w:r w:rsidR="00613188" w:rsidRPr="007C7A5B">
        <w:rPr>
          <w:sz w:val="24"/>
          <w:szCs w:val="24"/>
        </w:rPr>
        <w:t>ь в воду с захватом купающихся;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</w:t>
      </w:r>
      <w:r w:rsidR="00613188" w:rsidRPr="007C7A5B">
        <w:rPr>
          <w:sz w:val="24"/>
          <w:szCs w:val="24"/>
        </w:rPr>
        <w:t xml:space="preserve"> подавать крики ложной тревоги;</w:t>
      </w: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- плавать на средствах</w:t>
      </w:r>
      <w:r w:rsidR="00613188" w:rsidRPr="007C7A5B">
        <w:rPr>
          <w:sz w:val="24"/>
          <w:szCs w:val="24"/>
        </w:rPr>
        <w:t>, не предназначенных для этого.</w:t>
      </w:r>
    </w:p>
    <w:p w:rsidR="0008701F" w:rsidRPr="007C7A5B" w:rsidRDefault="0008701F" w:rsidP="0008701F">
      <w:pPr>
        <w:pStyle w:val="a3"/>
        <w:ind w:firstLine="708"/>
        <w:jc w:val="center"/>
        <w:rPr>
          <w:sz w:val="24"/>
          <w:szCs w:val="24"/>
        </w:rPr>
      </w:pPr>
    </w:p>
    <w:p w:rsidR="0008701F" w:rsidRPr="007C7A5B" w:rsidRDefault="001F07D3" w:rsidP="0008701F">
      <w:pPr>
        <w:pStyle w:val="a3"/>
        <w:ind w:firstLine="708"/>
        <w:jc w:val="center"/>
        <w:rPr>
          <w:sz w:val="24"/>
          <w:szCs w:val="24"/>
        </w:rPr>
      </w:pPr>
      <w:r w:rsidRPr="007C7A5B">
        <w:rPr>
          <w:sz w:val="24"/>
          <w:szCs w:val="24"/>
        </w:rPr>
        <w:t>3.3. Требования к выбору мест для любительского и спортивного рыболовства</w:t>
      </w:r>
    </w:p>
    <w:p w:rsidR="0008701F" w:rsidRPr="007C7A5B" w:rsidRDefault="0008701F" w:rsidP="0008701F">
      <w:pPr>
        <w:pStyle w:val="a3"/>
        <w:ind w:firstLine="708"/>
        <w:jc w:val="center"/>
        <w:rPr>
          <w:sz w:val="24"/>
          <w:szCs w:val="24"/>
        </w:rPr>
      </w:pPr>
    </w:p>
    <w:p w:rsidR="0008701F" w:rsidRPr="007C7A5B" w:rsidRDefault="001F07D3" w:rsidP="000B75FA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3.3.1. Любительское и спортивное рыболовство на рыбопромысловых участках может быть ограниченно в соответствии с Федеральным законом от 20.12.2004 № 166-ФЗ «О рыболовстве и сохранении водных биологических ресурсов». </w:t>
      </w:r>
    </w:p>
    <w:p w:rsidR="0008701F" w:rsidRPr="007C7A5B" w:rsidRDefault="0008701F" w:rsidP="000B75FA">
      <w:pPr>
        <w:pStyle w:val="a3"/>
        <w:ind w:firstLine="708"/>
        <w:jc w:val="both"/>
        <w:rPr>
          <w:sz w:val="24"/>
          <w:szCs w:val="24"/>
        </w:rPr>
      </w:pPr>
    </w:p>
    <w:p w:rsidR="0008701F" w:rsidRPr="007C7A5B" w:rsidRDefault="001F07D3" w:rsidP="0008701F">
      <w:pPr>
        <w:pStyle w:val="a3"/>
        <w:ind w:firstLine="708"/>
        <w:jc w:val="center"/>
        <w:rPr>
          <w:sz w:val="24"/>
          <w:szCs w:val="24"/>
        </w:rPr>
      </w:pPr>
      <w:r w:rsidRPr="007C7A5B">
        <w:rPr>
          <w:sz w:val="24"/>
          <w:szCs w:val="24"/>
        </w:rPr>
        <w:t>3.4. Требования к выбору мест для водопоя сельскохозяйственных животных</w:t>
      </w:r>
    </w:p>
    <w:p w:rsidR="0008701F" w:rsidRPr="007C7A5B" w:rsidRDefault="0008701F" w:rsidP="000B75FA">
      <w:pPr>
        <w:pStyle w:val="a3"/>
        <w:ind w:firstLine="708"/>
        <w:jc w:val="both"/>
        <w:rPr>
          <w:sz w:val="24"/>
          <w:szCs w:val="24"/>
        </w:rPr>
      </w:pPr>
    </w:p>
    <w:p w:rsidR="0008701F" w:rsidRPr="007C7A5B" w:rsidRDefault="001F07D3" w:rsidP="0008701F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3.4.1. Места водопоя сельскохозяйственных животных располагаются на расстоянии не менее 500 метров - выше или ниже по течению</w:t>
      </w:r>
      <w:r w:rsidR="00613188" w:rsidRPr="007C7A5B">
        <w:rPr>
          <w:sz w:val="24"/>
          <w:szCs w:val="24"/>
        </w:rPr>
        <w:t xml:space="preserve"> от зон отдыха и купания людей.</w:t>
      </w:r>
    </w:p>
    <w:p w:rsidR="0008701F" w:rsidRPr="007C7A5B" w:rsidRDefault="001F07D3" w:rsidP="0008701F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3.4.2.Запрещается устраивать водопой и купание сельскохозяйственных животных в местах, отведенных для купания людей.</w:t>
      </w:r>
    </w:p>
    <w:p w:rsidR="0008701F" w:rsidRPr="007C7A5B" w:rsidRDefault="001F07D3" w:rsidP="0008701F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>3.4.3. Водопой сельскохозяйственных животных осуществляется под наблюдением пастуха.</w:t>
      </w:r>
    </w:p>
    <w:p w:rsidR="0008701F" w:rsidRPr="007C7A5B" w:rsidRDefault="001F07D3" w:rsidP="0008701F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3.4.4. В границах прибрежных защитных полос водных не допускается организация для сельскохозяйственных </w:t>
      </w:r>
      <w:r w:rsidR="0008701F" w:rsidRPr="007C7A5B">
        <w:rPr>
          <w:sz w:val="24"/>
          <w:szCs w:val="24"/>
        </w:rPr>
        <w:t>животных лет</w:t>
      </w:r>
      <w:r w:rsidR="00613188" w:rsidRPr="007C7A5B">
        <w:rPr>
          <w:sz w:val="24"/>
          <w:szCs w:val="24"/>
        </w:rPr>
        <w:t>них лагерей, ванн.</w:t>
      </w:r>
    </w:p>
    <w:p w:rsidR="0008701F" w:rsidRPr="007C7A5B" w:rsidRDefault="0008701F" w:rsidP="0008701F">
      <w:pPr>
        <w:pStyle w:val="a3"/>
        <w:ind w:firstLine="708"/>
        <w:jc w:val="both"/>
        <w:rPr>
          <w:sz w:val="24"/>
          <w:szCs w:val="24"/>
        </w:rPr>
      </w:pPr>
    </w:p>
    <w:p w:rsidR="0008701F" w:rsidRPr="007C7A5B" w:rsidRDefault="001F07D3" w:rsidP="0008701F">
      <w:pPr>
        <w:pStyle w:val="a3"/>
        <w:ind w:firstLine="708"/>
        <w:jc w:val="center"/>
        <w:rPr>
          <w:sz w:val="24"/>
          <w:szCs w:val="24"/>
        </w:rPr>
      </w:pPr>
      <w:r w:rsidRPr="007C7A5B">
        <w:rPr>
          <w:sz w:val="24"/>
          <w:szCs w:val="24"/>
        </w:rPr>
        <w:t>4. Информирование населения об ограничениях использования водных объектов общего пользования для личных и бытовых нужд</w:t>
      </w:r>
    </w:p>
    <w:p w:rsidR="0008701F" w:rsidRPr="007C7A5B" w:rsidRDefault="0008701F" w:rsidP="0008701F">
      <w:pPr>
        <w:pStyle w:val="a3"/>
        <w:ind w:firstLine="708"/>
        <w:jc w:val="center"/>
        <w:rPr>
          <w:sz w:val="24"/>
          <w:szCs w:val="24"/>
        </w:rPr>
      </w:pPr>
    </w:p>
    <w:p w:rsidR="0008701F" w:rsidRPr="007C7A5B" w:rsidRDefault="001F07D3" w:rsidP="0008701F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4.1. Об условиях осуществления водопользования на водных объектах общего пользования или его запрещении население оповещается органами местного самоуправления на стенде администрации </w:t>
      </w:r>
      <w:r w:rsidR="0008701F" w:rsidRPr="007C7A5B">
        <w:rPr>
          <w:sz w:val="24"/>
          <w:szCs w:val="24"/>
        </w:rPr>
        <w:t>Больше</w:t>
      </w:r>
      <w:r w:rsidR="007C7A5B" w:rsidRPr="007C7A5B">
        <w:rPr>
          <w:sz w:val="24"/>
          <w:szCs w:val="24"/>
        </w:rPr>
        <w:t>дмитриев</w:t>
      </w:r>
      <w:r w:rsidR="0008701F" w:rsidRPr="007C7A5B">
        <w:rPr>
          <w:sz w:val="24"/>
          <w:szCs w:val="24"/>
        </w:rPr>
        <w:t>ского муниципального образования</w:t>
      </w:r>
      <w:r w:rsidRPr="007C7A5B">
        <w:rPr>
          <w:sz w:val="24"/>
          <w:szCs w:val="24"/>
        </w:rPr>
        <w:t>, специальными информационными знаками, устанавливаемыми вдоль берегов водны</w:t>
      </w:r>
      <w:r w:rsidR="007C7A5B" w:rsidRPr="007C7A5B">
        <w:rPr>
          <w:sz w:val="24"/>
          <w:szCs w:val="24"/>
        </w:rPr>
        <w:t>х объектов или иными способами.</w:t>
      </w:r>
    </w:p>
    <w:p w:rsidR="0008701F" w:rsidRPr="007C7A5B" w:rsidRDefault="001F07D3" w:rsidP="007C7A5B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4.2. Об авариях и иных чрезвычайных ситуациях на водных объектах, расположенных на территории </w:t>
      </w:r>
      <w:r w:rsidR="0008701F" w:rsidRPr="007C7A5B">
        <w:rPr>
          <w:sz w:val="24"/>
          <w:szCs w:val="24"/>
        </w:rPr>
        <w:t>Больше</w:t>
      </w:r>
      <w:r w:rsidR="007C7A5B" w:rsidRPr="007C7A5B">
        <w:rPr>
          <w:sz w:val="24"/>
          <w:szCs w:val="24"/>
        </w:rPr>
        <w:t>дмитриев</w:t>
      </w:r>
      <w:r w:rsidR="0008701F" w:rsidRPr="007C7A5B">
        <w:rPr>
          <w:sz w:val="24"/>
          <w:szCs w:val="24"/>
        </w:rPr>
        <w:t>ского муниципального образования</w:t>
      </w:r>
      <w:r w:rsidRPr="007C7A5B">
        <w:rPr>
          <w:sz w:val="24"/>
          <w:szCs w:val="24"/>
        </w:rPr>
        <w:t xml:space="preserve">, физические лица обязаны незамедлительно информировать администрацию </w:t>
      </w:r>
      <w:r w:rsidR="0008701F" w:rsidRPr="007C7A5B">
        <w:rPr>
          <w:sz w:val="24"/>
          <w:szCs w:val="24"/>
        </w:rPr>
        <w:t>Больше</w:t>
      </w:r>
      <w:r w:rsidR="007C7A5B" w:rsidRPr="007C7A5B">
        <w:rPr>
          <w:sz w:val="24"/>
          <w:szCs w:val="24"/>
        </w:rPr>
        <w:t>дмитриевс</w:t>
      </w:r>
      <w:r w:rsidR="0008701F" w:rsidRPr="007C7A5B">
        <w:rPr>
          <w:sz w:val="24"/>
          <w:szCs w:val="24"/>
        </w:rPr>
        <w:t>кого муниципального образования.</w:t>
      </w:r>
    </w:p>
    <w:p w:rsidR="00C278B1" w:rsidRPr="007C7A5B" w:rsidRDefault="001F07D3" w:rsidP="007C7A5B">
      <w:pPr>
        <w:pStyle w:val="a3"/>
        <w:ind w:firstLine="708"/>
        <w:jc w:val="both"/>
        <w:rPr>
          <w:sz w:val="24"/>
          <w:szCs w:val="24"/>
        </w:rPr>
      </w:pPr>
      <w:r w:rsidRPr="007C7A5B">
        <w:rPr>
          <w:sz w:val="24"/>
          <w:szCs w:val="24"/>
        </w:rPr>
        <w:t xml:space="preserve">3. Настоящие Правила обязательны для исполнения всеми физическими и юридическими лицами на территории </w:t>
      </w:r>
      <w:r w:rsidR="0008701F" w:rsidRPr="007C7A5B">
        <w:rPr>
          <w:sz w:val="24"/>
          <w:szCs w:val="24"/>
        </w:rPr>
        <w:t>Больше</w:t>
      </w:r>
      <w:r w:rsidR="007C7A5B" w:rsidRPr="007C7A5B">
        <w:rPr>
          <w:sz w:val="24"/>
          <w:szCs w:val="24"/>
        </w:rPr>
        <w:t>дмитриев</w:t>
      </w:r>
      <w:r w:rsidR="0008701F" w:rsidRPr="007C7A5B">
        <w:rPr>
          <w:sz w:val="24"/>
          <w:szCs w:val="24"/>
        </w:rPr>
        <w:t>ского муниципального образования</w:t>
      </w:r>
      <w:r w:rsidRPr="007C7A5B">
        <w:rPr>
          <w:sz w:val="24"/>
          <w:szCs w:val="24"/>
        </w:rPr>
        <w:t xml:space="preserve">. За неисполнение и ненадлежащее исполнение действующего водного законодательства Российской Федерации и </w:t>
      </w:r>
      <w:r w:rsidR="0008701F" w:rsidRPr="007C7A5B">
        <w:rPr>
          <w:sz w:val="24"/>
          <w:szCs w:val="24"/>
        </w:rPr>
        <w:t>Саратовской области</w:t>
      </w:r>
      <w:r w:rsidRPr="007C7A5B">
        <w:rPr>
          <w:sz w:val="24"/>
          <w:szCs w:val="24"/>
        </w:rPr>
        <w:t>, а также настоящих Правил, виновные несут ответственность</w:t>
      </w:r>
      <w:r w:rsidR="007C7A5B" w:rsidRPr="007C7A5B">
        <w:rPr>
          <w:sz w:val="24"/>
          <w:szCs w:val="24"/>
        </w:rPr>
        <w:t>,</w:t>
      </w:r>
      <w:r w:rsidRPr="007C7A5B">
        <w:rPr>
          <w:sz w:val="24"/>
          <w:szCs w:val="24"/>
        </w:rPr>
        <w:t xml:space="preserve"> предусмотренную действующим законодательством.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</w:t>
      </w:r>
      <w:r w:rsidR="0008701F" w:rsidRPr="007C7A5B">
        <w:rPr>
          <w:sz w:val="24"/>
          <w:szCs w:val="24"/>
        </w:rPr>
        <w:t>.</w:t>
      </w:r>
    </w:p>
    <w:sectPr w:rsidR="00C278B1" w:rsidRPr="007C7A5B" w:rsidSect="00FC34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D85"/>
    <w:multiLevelType w:val="hybridMultilevel"/>
    <w:tmpl w:val="89283ADE"/>
    <w:lvl w:ilvl="0" w:tplc="63FAD5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6234"/>
    <w:rsid w:val="00005AC1"/>
    <w:rsid w:val="00027D8B"/>
    <w:rsid w:val="00051F48"/>
    <w:rsid w:val="0008701F"/>
    <w:rsid w:val="000B75FA"/>
    <w:rsid w:val="00111A5C"/>
    <w:rsid w:val="001F07D3"/>
    <w:rsid w:val="002133E5"/>
    <w:rsid w:val="002E5C58"/>
    <w:rsid w:val="0038280B"/>
    <w:rsid w:val="003D64C6"/>
    <w:rsid w:val="003F0874"/>
    <w:rsid w:val="00414B8B"/>
    <w:rsid w:val="00483067"/>
    <w:rsid w:val="004D4D4A"/>
    <w:rsid w:val="00570D8B"/>
    <w:rsid w:val="00604215"/>
    <w:rsid w:val="00613188"/>
    <w:rsid w:val="0064105B"/>
    <w:rsid w:val="006B2D14"/>
    <w:rsid w:val="007372B5"/>
    <w:rsid w:val="00756234"/>
    <w:rsid w:val="00785D5F"/>
    <w:rsid w:val="00796E52"/>
    <w:rsid w:val="007C7A5B"/>
    <w:rsid w:val="007E2CF5"/>
    <w:rsid w:val="007F169B"/>
    <w:rsid w:val="009D571D"/>
    <w:rsid w:val="00A33955"/>
    <w:rsid w:val="00A41BDE"/>
    <w:rsid w:val="00B63861"/>
    <w:rsid w:val="00BC721E"/>
    <w:rsid w:val="00C1707E"/>
    <w:rsid w:val="00C278B1"/>
    <w:rsid w:val="00C50518"/>
    <w:rsid w:val="00C7090B"/>
    <w:rsid w:val="00D123EE"/>
    <w:rsid w:val="00E32E64"/>
    <w:rsid w:val="00EA6C84"/>
    <w:rsid w:val="00EB2226"/>
    <w:rsid w:val="00FC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518"/>
    <w:pPr>
      <w:spacing w:after="0" w:line="240" w:lineRule="auto"/>
    </w:pPr>
  </w:style>
  <w:style w:type="paragraph" w:customStyle="1" w:styleId="FR4">
    <w:name w:val="FR4"/>
    <w:rsid w:val="00796E52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A44B-A607-40F5-9459-1013ECF1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2022-01-18T08:51:00Z</cp:lastPrinted>
  <dcterms:created xsi:type="dcterms:W3CDTF">2022-01-17T05:39:00Z</dcterms:created>
  <dcterms:modified xsi:type="dcterms:W3CDTF">2022-05-16T07:27:00Z</dcterms:modified>
</cp:coreProperties>
</file>