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50" w:rsidRPr="00C3664C" w:rsidRDefault="00397D50" w:rsidP="00397D50">
      <w:pPr>
        <w:spacing w:after="0" w:line="240" w:lineRule="auto"/>
        <w:jc w:val="center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СОВЕТ</w:t>
      </w:r>
    </w:p>
    <w:p w:rsidR="00397D50" w:rsidRPr="00C3664C" w:rsidRDefault="006B3465" w:rsidP="00397D50">
      <w:pPr>
        <w:spacing w:after="0" w:line="240" w:lineRule="auto"/>
        <w:jc w:val="center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БОЛЬШЕДМИТРИЕВ</w:t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СКОГО МУНИЦИПАЛЬНОГО ОБРАЗОВАНИЯ</w:t>
      </w:r>
    </w:p>
    <w:p w:rsidR="00397D50" w:rsidRPr="00C3664C" w:rsidRDefault="00397D50" w:rsidP="00397D50">
      <w:pPr>
        <w:spacing w:after="0" w:line="240" w:lineRule="auto"/>
        <w:jc w:val="center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ЛЫСОГОРСКОГО МУНИЦИПАЛЬНОГО РАЙОНА</w:t>
      </w:r>
    </w:p>
    <w:p w:rsidR="00397D50" w:rsidRPr="00C3664C" w:rsidRDefault="00397D50" w:rsidP="00397D50">
      <w:pPr>
        <w:spacing w:after="0" w:line="240" w:lineRule="auto"/>
        <w:jc w:val="center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САРАТОВСКОЙ ОБЛАСТИ</w:t>
      </w:r>
    </w:p>
    <w:p w:rsidR="00397D50" w:rsidRPr="00C3664C" w:rsidRDefault="00397D50" w:rsidP="00397D50">
      <w:pPr>
        <w:spacing w:after="0" w:line="240" w:lineRule="auto"/>
        <w:jc w:val="both"/>
        <w:rPr>
          <w:rFonts w:ascii="Times New Roman" w:eastAsia="Times New Roman" w:hAnsi="Times New Roman" w:cs="Calibri"/>
          <w:sz w:val="27"/>
          <w:szCs w:val="27"/>
          <w:lang w:eastAsia="ru-RU"/>
        </w:rPr>
      </w:pPr>
    </w:p>
    <w:p w:rsidR="00397D50" w:rsidRPr="00C3664C" w:rsidRDefault="00397D50" w:rsidP="00397D50">
      <w:pPr>
        <w:spacing w:after="0" w:line="240" w:lineRule="auto"/>
        <w:jc w:val="center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РЕШЕНИЕ</w:t>
      </w:r>
    </w:p>
    <w:p w:rsidR="00397D50" w:rsidRPr="00C3664C" w:rsidRDefault="00397D50" w:rsidP="00397D50">
      <w:pPr>
        <w:spacing w:after="0" w:line="240" w:lineRule="auto"/>
        <w:jc w:val="both"/>
        <w:rPr>
          <w:rFonts w:ascii="Times New Roman" w:eastAsia="Times New Roman" w:hAnsi="Times New Roman" w:cs="Calibri"/>
          <w:sz w:val="27"/>
          <w:szCs w:val="27"/>
          <w:lang w:eastAsia="ru-RU"/>
        </w:rPr>
      </w:pPr>
    </w:p>
    <w:p w:rsidR="00397D50" w:rsidRPr="00C3664C" w:rsidRDefault="006B3465" w:rsidP="00397D50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о</w:t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т </w:t>
      </w: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17 июня </w:t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2019 г.</w:t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ab/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ab/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ab/>
        <w:t>№1</w:t>
      </w: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7</w:t>
      </w:r>
      <w:r w:rsidR="00397D50"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/42</w:t>
      </w: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ab/>
      </w:r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ab/>
      </w:r>
      <w:proofErr w:type="gramStart"/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с</w:t>
      </w:r>
      <w:proofErr w:type="gramEnd"/>
      <w:r w:rsidRPr="00C3664C">
        <w:rPr>
          <w:rFonts w:ascii="Times New Roman" w:eastAsia="Times New Roman" w:hAnsi="Times New Roman" w:cs="Calibri"/>
          <w:sz w:val="27"/>
          <w:szCs w:val="27"/>
          <w:lang w:eastAsia="ru-RU"/>
        </w:rPr>
        <w:t>. Большая Дмитриевка</w:t>
      </w:r>
    </w:p>
    <w:p w:rsidR="00397D50" w:rsidRPr="00C3664C" w:rsidRDefault="00397D50" w:rsidP="00397D50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97D50" w:rsidRPr="00C3664C" w:rsidRDefault="006B3465" w:rsidP="00397D5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97D50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</w:t>
      </w:r>
      <w:r w:rsidR="00397D50" w:rsidRPr="00C366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изменений и дополнений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7D50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решение 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Большедмитриевского муниципального образования</w:t>
      </w:r>
      <w:r w:rsid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7D50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т 03.12.2018 г</w:t>
      </w:r>
      <w:r w:rsidR="000F7025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7/1</w:t>
      </w:r>
      <w:r w:rsidR="000F7025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6 о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</w:t>
      </w:r>
      <w:r w:rsidR="00397D50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бюджетном процессе в Большедмитриевском муниципальном </w:t>
      </w:r>
      <w:r w:rsidR="00397D50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образовании» </w:t>
      </w:r>
      <w:r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(с внесёнными изменениями от 10</w:t>
      </w:r>
      <w:r w:rsidR="00397D50"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.1</w:t>
      </w:r>
      <w:r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</w:t>
      </w:r>
      <w:r w:rsidR="000F7025"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.2018 года</w:t>
      </w:r>
      <w:r w:rsidR="00397D50"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№</w:t>
      </w:r>
      <w:r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397D50"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8/</w:t>
      </w:r>
      <w:r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18</w:t>
      </w:r>
      <w:r w:rsidR="00397D50" w:rsidRPr="00C3664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)</w:t>
      </w:r>
    </w:p>
    <w:p w:rsidR="00397D50" w:rsidRPr="00C3664C" w:rsidRDefault="00397D50" w:rsidP="00397D50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7D50" w:rsidRPr="00C3664C" w:rsidRDefault="00397D50" w:rsidP="00FA6A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1168D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4" w:history="1">
        <w:r w:rsidRPr="00C3664C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Бюджетным</w:t>
        </w:r>
        <w:r w:rsidR="001168D0" w:rsidRPr="00C3664C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 xml:space="preserve"> </w:t>
        </w:r>
        <w:r w:rsidRPr="00C3664C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кодексом</w:t>
        </w:r>
      </w:hyperlink>
      <w:r w:rsidR="001168D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Федерации, Федеральным законом от 25 декабря 2018 г. №</w:t>
      </w:r>
      <w:r w:rsidR="001168D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494-ФЗ «О внесении изменений в Бюджетный кодекс Российской Федерации»,</w:t>
      </w:r>
      <w:r w:rsidR="001168D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C3664C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="001168D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06 октября 2003 года №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FA6A92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Большедмитриевского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</w:t>
      </w:r>
      <w:r w:rsidR="00FA6A92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Большедмитриев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муниципального </w:t>
      </w:r>
      <w:r w:rsidR="00FA6A92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6A92"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>Лысогорского муниципального района</w:t>
      </w:r>
      <w:r w:rsidRPr="00C3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Саратовской области 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  <w:proofErr w:type="gramEnd"/>
    </w:p>
    <w:p w:rsidR="00397D50" w:rsidRPr="00C3664C" w:rsidRDefault="00397D50" w:rsidP="00397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Внести 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Положение «О бюджетном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процессе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Большедмитриевском муниципальном образовании» утвержденное решением Совета Большедмитриевско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 от 03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2.2018 г. № 7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/1</w:t>
      </w:r>
      <w:r w:rsidR="003150A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о</w:t>
      </w:r>
      <w:r w:rsidR="00FA6A92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утверждении Положения «О бюджетном процессе в Большедмитриевском муниципальном образовании»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изменения и дополнения:</w:t>
      </w:r>
    </w:p>
    <w:p w:rsidR="00397D50" w:rsidRPr="00C3664C" w:rsidRDefault="00FA6A92" w:rsidP="00397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="00397D5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Статью 5. Бюджетные полномочия Администрации муниципального образования Главы 1</w:t>
      </w:r>
      <w:r w:rsidR="00397D50" w:rsidRPr="00C366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397D5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Участники бюджетного процесса и и</w:t>
      </w:r>
      <w:r w:rsidR="008277C3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полномочия дополнить пунктами</w:t>
      </w:r>
      <w:r w:rsidR="000F7025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</w:t>
      </w:r>
      <w:r w:rsidR="008277C3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0F7025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</w:t>
      </w:r>
      <w:r w:rsidR="00397D5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следующего содержания:</w:t>
      </w:r>
    </w:p>
    <w:p w:rsidR="00397D50" w:rsidRPr="00C3664C" w:rsidRDefault="00397D50" w:rsidP="007D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8277C3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397D50" w:rsidRPr="00C3664C" w:rsidRDefault="008277C3" w:rsidP="007D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="00397D50"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Устанавливает порядок ежегодной оценки налоговых расходов муниципального образования с соблюдением общих требований, установленных Правительством Российской Федерации.</w:t>
      </w:r>
    </w:p>
    <w:p w:rsidR="00397D50" w:rsidRPr="00C3664C" w:rsidRDefault="00397D50" w:rsidP="00FA6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3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программ».</w:t>
      </w:r>
    </w:p>
    <w:p w:rsidR="003268A7" w:rsidRPr="00C3664C" w:rsidRDefault="00C3664C" w:rsidP="003268A7">
      <w:pPr>
        <w:pStyle w:val="a3"/>
        <w:ind w:firstLine="708"/>
        <w:rPr>
          <w:rFonts w:ascii="Times New Roman" w:hAnsi="Times New Roman"/>
          <w:color w:val="000000"/>
          <w:sz w:val="27"/>
          <w:szCs w:val="27"/>
        </w:rPr>
      </w:pPr>
      <w:r w:rsidRPr="00C3664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397D50" w:rsidRPr="00C3664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3268A7" w:rsidRPr="00C3664C">
        <w:rPr>
          <w:rFonts w:ascii="Times New Roman" w:hAnsi="Times New Roman"/>
          <w:color w:val="000000"/>
          <w:sz w:val="27"/>
          <w:szCs w:val="27"/>
        </w:rPr>
        <w:t>Настоящее решение вступает в силу со дня официального опубликования (обнародования).</w:t>
      </w:r>
    </w:p>
    <w:p w:rsidR="00397D50" w:rsidRPr="00C3664C" w:rsidRDefault="00397D50" w:rsidP="0032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7D50" w:rsidRPr="00C3664C" w:rsidRDefault="00397D50" w:rsidP="00397D50">
      <w:pPr>
        <w:pStyle w:val="a3"/>
        <w:rPr>
          <w:rFonts w:ascii="Times New Roman" w:hAnsi="Times New Roman"/>
          <w:sz w:val="27"/>
          <w:szCs w:val="27"/>
        </w:rPr>
      </w:pPr>
      <w:r w:rsidRPr="00C3664C">
        <w:rPr>
          <w:rFonts w:ascii="Times New Roman" w:hAnsi="Times New Roman"/>
          <w:sz w:val="27"/>
          <w:szCs w:val="27"/>
        </w:rPr>
        <w:t xml:space="preserve">Глава </w:t>
      </w:r>
      <w:r w:rsidR="00FA6A92" w:rsidRPr="00C3664C">
        <w:rPr>
          <w:rFonts w:ascii="Times New Roman" w:hAnsi="Times New Roman"/>
          <w:sz w:val="27"/>
          <w:szCs w:val="27"/>
        </w:rPr>
        <w:t>Большедмитриев</w:t>
      </w:r>
      <w:r w:rsidRPr="00C3664C">
        <w:rPr>
          <w:rFonts w:ascii="Times New Roman" w:hAnsi="Times New Roman"/>
          <w:sz w:val="27"/>
          <w:szCs w:val="27"/>
        </w:rPr>
        <w:t>ского</w:t>
      </w:r>
    </w:p>
    <w:p w:rsidR="00C030A3" w:rsidRPr="00C3664C" w:rsidRDefault="00397D50" w:rsidP="00FA6A92">
      <w:pPr>
        <w:pStyle w:val="a3"/>
        <w:rPr>
          <w:rFonts w:ascii="Times New Roman" w:hAnsi="Times New Roman"/>
          <w:sz w:val="27"/>
          <w:szCs w:val="27"/>
        </w:rPr>
      </w:pPr>
      <w:r w:rsidRPr="00C3664C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C3664C">
        <w:rPr>
          <w:rFonts w:ascii="Times New Roman" w:hAnsi="Times New Roman"/>
          <w:sz w:val="27"/>
          <w:szCs w:val="27"/>
        </w:rPr>
        <w:tab/>
      </w:r>
      <w:r w:rsidRPr="00C3664C">
        <w:rPr>
          <w:rFonts w:ascii="Times New Roman" w:hAnsi="Times New Roman"/>
          <w:sz w:val="27"/>
          <w:szCs w:val="27"/>
        </w:rPr>
        <w:tab/>
      </w:r>
      <w:r w:rsidRPr="00C3664C">
        <w:rPr>
          <w:rFonts w:ascii="Times New Roman" w:hAnsi="Times New Roman"/>
          <w:sz w:val="27"/>
          <w:szCs w:val="27"/>
        </w:rPr>
        <w:tab/>
      </w:r>
      <w:r w:rsidRPr="00C3664C">
        <w:rPr>
          <w:rFonts w:ascii="Times New Roman" w:hAnsi="Times New Roman"/>
          <w:sz w:val="27"/>
          <w:szCs w:val="27"/>
        </w:rPr>
        <w:tab/>
      </w:r>
      <w:r w:rsidRPr="00C3664C">
        <w:rPr>
          <w:rFonts w:ascii="Times New Roman" w:hAnsi="Times New Roman"/>
          <w:sz w:val="27"/>
          <w:szCs w:val="27"/>
        </w:rPr>
        <w:tab/>
      </w:r>
      <w:r w:rsidR="00FA6A92" w:rsidRPr="00C3664C">
        <w:rPr>
          <w:rFonts w:ascii="Times New Roman" w:hAnsi="Times New Roman"/>
          <w:sz w:val="27"/>
          <w:szCs w:val="27"/>
        </w:rPr>
        <w:t>М.Н. Тулипкалиев</w:t>
      </w:r>
    </w:p>
    <w:sectPr w:rsidR="00C030A3" w:rsidRPr="00C3664C" w:rsidSect="00C36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7D50"/>
    <w:rsid w:val="000C2CC1"/>
    <w:rsid w:val="000F7025"/>
    <w:rsid w:val="001168D0"/>
    <w:rsid w:val="003150A2"/>
    <w:rsid w:val="003268A7"/>
    <w:rsid w:val="00397D50"/>
    <w:rsid w:val="006B3465"/>
    <w:rsid w:val="007D108A"/>
    <w:rsid w:val="008277C3"/>
    <w:rsid w:val="00BA79C3"/>
    <w:rsid w:val="00C3664C"/>
    <w:rsid w:val="00D922E9"/>
    <w:rsid w:val="00EB2B57"/>
    <w:rsid w:val="00F51D74"/>
    <w:rsid w:val="00FA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D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D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5202/" TargetMode="External"/><Relationship Id="rId4" Type="http://schemas.openxmlformats.org/officeDocument/2006/relationships/hyperlink" Target="garantf1://12012604.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Анна</cp:lastModifiedBy>
  <cp:revision>10</cp:revision>
  <dcterms:created xsi:type="dcterms:W3CDTF">2019-06-26T12:04:00Z</dcterms:created>
  <dcterms:modified xsi:type="dcterms:W3CDTF">2019-06-27T11:36:00Z</dcterms:modified>
</cp:coreProperties>
</file>